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6012CC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A3D2221" wp14:editId="065327A1">
                  <wp:simplePos x="0" y="0"/>
                  <wp:positionH relativeFrom="column">
                    <wp:posOffset>1064260</wp:posOffset>
                  </wp:positionH>
                  <wp:positionV relativeFrom="paragraph">
                    <wp:posOffset>-135890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6760E533" wp14:editId="0B45BE81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9"/>
        <w:gridCol w:w="6662"/>
        <w:gridCol w:w="1434"/>
      </w:tblGrid>
      <w:tr w:rsidR="00C616E8" w:rsidTr="009B5061">
        <w:trPr>
          <w:trHeight w:val="60"/>
        </w:trPr>
        <w:tc>
          <w:tcPr>
            <w:tcW w:w="2659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2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9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08FC6C6" wp14:editId="06C97DF6">
                  <wp:simplePos x="0" y="0"/>
                  <wp:positionH relativeFrom="column">
                    <wp:posOffset>3048317</wp:posOffset>
                  </wp:positionH>
                  <wp:positionV relativeFrom="paragraph">
                    <wp:posOffset>-787082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4ECB"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9B5061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9B5061">
        <w:trPr>
          <w:trHeight w:val="60"/>
        </w:trPr>
        <w:tc>
          <w:tcPr>
            <w:tcW w:w="2659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2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10. МАММОЛОГИЧЕСКИЕ МАНИПУЛЯЦИИ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52 500,00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A11.20.010.007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чрескожная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(двухсторонняя)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A11.20.010.006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чрескожная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одностороняя</w:t>
            </w:r>
            <w:proofErr w:type="spellEnd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А08.20.009.001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Гистологический анализ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B01.027.001.001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маммолога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B01.027.002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прием </w:t>
            </w:r>
            <w:proofErr w:type="spellStart"/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маммолога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A11.20.010.003.004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Пункция новообразования молочной железы прицельная пункционная под контролем ультразвукового исследования (двухсторонняя)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A11.20.010.003.003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Пункция новообразования молочной железы прицельная пункционная под контролем ультразвукового исследования (односторонняя)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Расширенная секторальная резекция двухсторонняя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52 500,00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A16.20.032.100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Расширенная секторальная резекция односторонняя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41 500,00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A16.20.032.200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Резекция добавочной молочной железы двусторонняя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A16.20.032.300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Резекция добавочной молочной железы односторонняя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A16.20.032.400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молочной железы I к/с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A16.20.032.500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молочной железы II к/с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21 000,00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A16.20.032.600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эстетическая (разрез через ареолу) I к/с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A16.20.032.700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Секторальная резекция эстетическая (разрез через ареолу) II к/с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A16.01.017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 (Удаление образования кожи и ПЖК более 2 см)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A16.01.017.100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 (Удаление образования кожи и ПЖК до 2 см)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A16.01.017.200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доброкачественных новообразований кожи (Удаление образования кожи и ПЖК с пластикой местными тканями)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А08.20.015</w:t>
            </w: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микропрепарата тканей молочной железы (Цитологическое исследование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368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712368" w:rsidRPr="00712368" w:rsidTr="009B5061">
        <w:trPr>
          <w:trHeight w:val="60"/>
        </w:trPr>
        <w:tc>
          <w:tcPr>
            <w:tcW w:w="265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712368" w:rsidRPr="00712368" w:rsidRDefault="00712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12368" w:rsidRPr="00712368" w:rsidRDefault="00712368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553DB1"/>
    <w:rsid w:val="006012CC"/>
    <w:rsid w:val="00712368"/>
    <w:rsid w:val="007B1EFB"/>
    <w:rsid w:val="009B5061"/>
    <w:rsid w:val="009F61BA"/>
    <w:rsid w:val="00AC0080"/>
    <w:rsid w:val="00C616E8"/>
    <w:rsid w:val="00D37633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cp:lastPrinted>2020-01-15T13:25:00Z</cp:lastPrinted>
  <dcterms:created xsi:type="dcterms:W3CDTF">2020-01-16T13:19:00Z</dcterms:created>
  <dcterms:modified xsi:type="dcterms:W3CDTF">2020-01-17T10:41:00Z</dcterms:modified>
</cp:coreProperties>
</file>